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32D7" w14:textId="35866175" w:rsidR="009E4FC1" w:rsidRPr="009660B8" w:rsidRDefault="009660B8" w:rsidP="009660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660B8">
        <w:rPr>
          <w:rFonts w:ascii="Arial" w:hAnsi="Arial" w:cs="Arial"/>
          <w:b/>
          <w:bCs/>
          <w:sz w:val="24"/>
          <w:szCs w:val="24"/>
        </w:rPr>
        <w:t>B</w:t>
      </w:r>
      <w:r w:rsidRPr="009660B8">
        <w:rPr>
          <w:rFonts w:ascii="Arial" w:hAnsi="Arial" w:cs="Arial"/>
          <w:b/>
          <w:bCs/>
          <w:sz w:val="24"/>
          <w:szCs w:val="24"/>
          <w:lang w:val="az-Latn-AZ"/>
        </w:rPr>
        <w:t>ələdiyyələrlə iş ixtisası üzrı “Bələdiyyə mülkiyyəti” fənninə dair suallar</w:t>
      </w:r>
    </w:p>
    <w:p w14:paraId="34471433" w14:textId="7F5595E6" w:rsidR="009660B8" w:rsidRPr="009660B8" w:rsidRDefault="009660B8" w:rsidP="009660B8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az-Latn-AZ"/>
        </w:rPr>
      </w:pPr>
      <w:r w:rsidRPr="009660B8">
        <w:rPr>
          <w:rFonts w:ascii="Arial" w:hAnsi="Arial" w:cs="Arial"/>
          <w:b/>
          <w:bCs/>
          <w:sz w:val="24"/>
          <w:szCs w:val="24"/>
          <w:lang w:val="az-Latn-AZ"/>
        </w:rPr>
        <w:t>Tərtib edən (müəllim): Eyvazlı Təbriz Rasim oğlu</w:t>
      </w:r>
    </w:p>
    <w:p w14:paraId="116494F0" w14:textId="5AB282BE" w:rsidR="009660B8" w:rsidRPr="009660B8" w:rsidRDefault="009660B8" w:rsidP="009660B8">
      <w:pPr>
        <w:spacing w:line="276" w:lineRule="auto"/>
        <w:rPr>
          <w:rFonts w:ascii="Arial" w:hAnsi="Arial" w:cs="Arial"/>
          <w:b/>
          <w:bCs/>
          <w:sz w:val="24"/>
          <w:szCs w:val="24"/>
          <w:lang w:val="az-Latn-AZ"/>
        </w:rPr>
      </w:pPr>
    </w:p>
    <w:tbl>
      <w:tblPr>
        <w:tblW w:w="108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9810"/>
      </w:tblGrid>
      <w:tr w:rsidR="009660B8" w:rsidRPr="009660B8" w14:paraId="0A6B4B51" w14:textId="77777777" w:rsidTr="009660B8">
        <w:trPr>
          <w:trHeight w:val="458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2DCD0D" w14:textId="77777777" w:rsidR="009660B8" w:rsidRPr="009660B8" w:rsidRDefault="009660B8" w:rsidP="009660B8">
            <w:pPr>
              <w:spacing w:after="0" w:line="276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b/>
                <w:sz w:val="24"/>
                <w:szCs w:val="24"/>
              </w:rPr>
              <w:t>S/№</w:t>
            </w:r>
          </w:p>
        </w:tc>
        <w:tc>
          <w:tcPr>
            <w:tcW w:w="9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2B4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İmtahan</w:t>
            </w:r>
            <w:proofErr w:type="spellEnd"/>
            <w:r w:rsidRPr="009660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sualları</w:t>
            </w:r>
            <w:proofErr w:type="spellEnd"/>
          </w:p>
        </w:tc>
      </w:tr>
      <w:tr w:rsidR="009660B8" w:rsidRPr="009660B8" w14:paraId="0B8BF23F" w14:textId="77777777" w:rsidTr="009660B8">
        <w:trPr>
          <w:trHeight w:val="45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203E" w14:textId="77777777" w:rsidR="009660B8" w:rsidRPr="009660B8" w:rsidRDefault="009660B8" w:rsidP="009660B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CA3E" w14:textId="77777777" w:rsidR="009660B8" w:rsidRPr="009660B8" w:rsidRDefault="009660B8" w:rsidP="009660B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60B8" w:rsidRPr="009660B8" w14:paraId="1A0E0383" w14:textId="77777777" w:rsidTr="009660B8">
        <w:trPr>
          <w:trHeight w:val="15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1C8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F04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Yerli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özünü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idarəetmə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nədir</w:t>
            </w:r>
            <w:proofErr w:type="spellEnd"/>
          </w:p>
        </w:tc>
      </w:tr>
      <w:tr w:rsidR="009660B8" w:rsidRPr="009660B8" w14:paraId="5707163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89A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6C3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Bələdiyyələrin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tarixi</w:t>
            </w:r>
            <w:proofErr w:type="spellEnd"/>
          </w:p>
        </w:tc>
      </w:tr>
      <w:tr w:rsidR="009660B8" w:rsidRPr="009660B8" w14:paraId="076A482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DD21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12F5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Azərbaycan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Respublikasında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bələdiyyələrin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yaradılması</w:t>
            </w:r>
            <w:proofErr w:type="spellEnd"/>
          </w:p>
        </w:tc>
      </w:tr>
      <w:tr w:rsidR="009660B8" w:rsidRPr="009660B8" w14:paraId="19C545CC" w14:textId="77777777" w:rsidTr="009660B8">
        <w:trPr>
          <w:trHeight w:val="2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CA8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7143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Mülkiyyətin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konstitusion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əsasları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2E3B709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7202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9AD5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Mülkiyyətin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növləri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və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ayrılma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əsasları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29F0FC34" w14:textId="77777777" w:rsidTr="009660B8">
        <w:trPr>
          <w:trHeight w:val="27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DB2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FC7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mülkiyyəti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nədir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və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növləri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23E1025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160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F5A5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mülkiyyətində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olan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daşınmaz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əmlak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9660B8" w:rsidRPr="009660B8" w14:paraId="5BED6495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FA6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F98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Daşınmaz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əmlaka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mülkiyyət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hüququ</w:t>
            </w:r>
            <w:proofErr w:type="spellEnd"/>
          </w:p>
        </w:tc>
      </w:tr>
      <w:tr w:rsidR="009660B8" w:rsidRPr="009660B8" w14:paraId="6211830E" w14:textId="77777777" w:rsidTr="009660B8">
        <w:trPr>
          <w:trHeight w:val="26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A07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C42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Mülkiyyət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hüququ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və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həyata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keçirilmə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qaydası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2B92D43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8C52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16A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büdcəsi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0229F766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FD8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A71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Yerli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büdcənin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formalaşması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0CD1DE3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A5B3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8CD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Yerli</w:t>
            </w:r>
            <w:proofErr w:type="spellEnd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bCs/>
                <w:sz w:val="24"/>
                <w:szCs w:val="24"/>
                <w:lang w:eastAsia="tr-TR"/>
              </w:rPr>
              <w:t>vergilər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3E25F14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911D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643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Yerli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ödənişlər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660B8" w:rsidRPr="009660B8" w14:paraId="267C4FEF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7B66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D7E4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Yerli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vergilərdən</w:t>
            </w:r>
            <w:proofErr w:type="spellEnd"/>
            <w:proofErr w:type="gram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güzəşt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hüququ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olanlar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60B8" w:rsidRPr="009660B8" w14:paraId="5FFF652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3FF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C7A5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vergisinin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hesablanması</w:t>
            </w:r>
            <w:proofErr w:type="spellEnd"/>
          </w:p>
        </w:tc>
      </w:tr>
      <w:tr w:rsidR="009660B8" w:rsidRPr="009660B8" w14:paraId="59C3049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914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5F6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Əmlak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vergisinin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hesablanması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60B8" w:rsidRPr="009660B8" w14:paraId="0A4A946F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D420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A857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torpaqlarının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icarəyə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verilməsi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60B8" w:rsidRPr="009660B8" w14:paraId="26471554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2AF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E187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İcarə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hüququ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660B8" w:rsidRPr="009660B8" w14:paraId="606FEFA7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F2C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D67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İcarə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istifadə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hüququ</w:t>
            </w:r>
            <w:proofErr w:type="spellEnd"/>
          </w:p>
        </w:tc>
      </w:tr>
      <w:tr w:rsidR="009660B8" w:rsidRPr="009660B8" w14:paraId="53D7F74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CD0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87CC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Torpağın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qiymətinin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müəyyən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edilməsi</w:t>
            </w:r>
            <w:proofErr w:type="spellEnd"/>
          </w:p>
        </w:tc>
      </w:tr>
      <w:tr w:rsidR="009660B8" w:rsidRPr="009660B8" w14:paraId="138C0DC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554A1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5A10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sahələrinin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təyinatı</w:t>
            </w:r>
            <w:proofErr w:type="spellEnd"/>
          </w:p>
        </w:tc>
      </w:tr>
      <w:tr w:rsidR="009660B8" w:rsidRPr="009660B8" w14:paraId="6B65F453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3D3D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39BC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Otlaq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ya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örüş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sahələri</w:t>
            </w:r>
            <w:proofErr w:type="spellEnd"/>
          </w:p>
        </w:tc>
      </w:tr>
      <w:tr w:rsidR="009660B8" w:rsidRPr="009660B8" w14:paraId="6AE2E4C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01D9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B8AC" w14:textId="77777777" w:rsidR="009660B8" w:rsidRPr="009660B8" w:rsidRDefault="009660B8" w:rsidP="009660B8">
            <w:pPr>
              <w:tabs>
                <w:tab w:val="left" w:pos="2977"/>
              </w:tabs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Sahibklarlıq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məqsədilə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sahələrinin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ayrılması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5399F96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D10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877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Fərdi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yaşayış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evinin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tikintisi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üçün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sahəsinin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ayrılması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1F52AFE5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BE9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F4E9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sahələri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ayrılarkən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güzışt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hüququ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4A688646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2A78D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B16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color w:val="000000" w:themeColor="text1"/>
                <w:spacing w:val="-57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sahələrinin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əldə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edilmə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əsasları</w:t>
            </w:r>
            <w:proofErr w:type="spellEnd"/>
          </w:p>
        </w:tc>
      </w:tr>
      <w:tr w:rsidR="009660B8" w:rsidRPr="009660B8" w14:paraId="79F49D46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175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BA9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Bələdiyyələrin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qərar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qəbul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etmə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qaydası</w:t>
            </w:r>
            <w:proofErr w:type="spellEnd"/>
          </w:p>
        </w:tc>
      </w:tr>
      <w:tr w:rsidR="009660B8" w:rsidRPr="009660B8" w14:paraId="466E62A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7EB1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29.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144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i/>
                <w:sz w:val="24"/>
                <w:szCs w:val="24"/>
                <w:lang w:val="az-Latn-AZ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Sosial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proqramlar</w:t>
            </w:r>
            <w:proofErr w:type="spellEnd"/>
          </w:p>
        </w:tc>
      </w:tr>
      <w:tr w:rsidR="009660B8" w:rsidRPr="009660B8" w14:paraId="6F209B7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81E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E84B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Yerli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ekoloji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  <w:lang w:eastAsia="tr-TR"/>
              </w:rPr>
              <w:t>proqramlar</w:t>
            </w:r>
            <w:proofErr w:type="spellEnd"/>
          </w:p>
        </w:tc>
      </w:tr>
      <w:tr w:rsidR="009660B8" w:rsidRPr="009660B8" w14:paraId="2D3EAF6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C993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B0A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Büdcə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gəlirləri</w:t>
            </w:r>
            <w:proofErr w:type="spellEnd"/>
          </w:p>
        </w:tc>
      </w:tr>
      <w:tr w:rsidR="009660B8" w:rsidRPr="009660B8" w14:paraId="4272244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D4A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32.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89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torpaqlarının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mühafizəsi</w:t>
            </w:r>
            <w:proofErr w:type="spellEnd"/>
          </w:p>
        </w:tc>
      </w:tr>
      <w:tr w:rsidR="009660B8" w:rsidRPr="009660B8" w14:paraId="45949DE6" w14:textId="77777777" w:rsidTr="009660B8">
        <w:trPr>
          <w:trHeight w:val="29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74BE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33.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D89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Avtomobil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yolları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</w:p>
        </w:tc>
      </w:tr>
      <w:tr w:rsidR="009660B8" w:rsidRPr="009660B8" w14:paraId="664FD48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4E6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34.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BB0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Yolların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mühafizə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zolaqları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və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mülkiyyəti</w:t>
            </w:r>
            <w:proofErr w:type="spellEnd"/>
          </w:p>
        </w:tc>
      </w:tr>
      <w:tr w:rsidR="009660B8" w:rsidRPr="009660B8" w14:paraId="51ED2D4C" w14:textId="77777777" w:rsidTr="009660B8">
        <w:trPr>
          <w:trHeight w:val="27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92B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35.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557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Bələdiyyələrin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turizm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potensialı</w:t>
            </w:r>
            <w:proofErr w:type="spellEnd"/>
          </w:p>
        </w:tc>
      </w:tr>
      <w:tr w:rsidR="009660B8" w:rsidRPr="009660B8" w14:paraId="6A321C1F" w14:textId="77777777" w:rsidTr="009660B8">
        <w:trPr>
          <w:trHeight w:val="26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B04D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36.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ED6" w14:textId="2DEB2060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Bələdiyyələrin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kənd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turizmi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üçün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fəaliyyətlə</w:t>
            </w:r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</w:tr>
      <w:tr w:rsidR="009660B8" w:rsidRPr="009660B8" w14:paraId="751C258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C16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37.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6F94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Səhiyyə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müəssisələrinin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yaradılması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əsasları</w:t>
            </w:r>
            <w:proofErr w:type="spellEnd"/>
          </w:p>
        </w:tc>
      </w:tr>
      <w:tr w:rsidR="009660B8" w:rsidRPr="009660B8" w14:paraId="3FBA732F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FAE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38.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026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Təhsil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müəssisələrinin</w:t>
            </w:r>
            <w:proofErr w:type="spellEnd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color w:val="000000" w:themeColor="text1"/>
                <w:sz w:val="24"/>
                <w:szCs w:val="24"/>
              </w:rPr>
              <w:t>yaradılması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310487EB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A372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39.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04B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Məktəbəqədər müəssisələrin yaradılması </w:t>
            </w:r>
          </w:p>
        </w:tc>
      </w:tr>
      <w:tr w:rsidR="009660B8" w:rsidRPr="009660B8" w14:paraId="2930A24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11C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40.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8744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Məhəllə komitələri </w:t>
            </w:r>
          </w:p>
        </w:tc>
      </w:tr>
      <w:tr w:rsidR="009660B8" w:rsidRPr="009660B8" w14:paraId="7AC0205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746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41.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2D5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Turizm</w:t>
            </w:r>
            <w:r w:rsidRPr="009660B8">
              <w:rPr>
                <w:rFonts w:ascii="Arial" w:hAnsi="Arial" w:cs="Arial"/>
                <w:spacing w:val="-9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və</w:t>
            </w:r>
            <w:r w:rsidRPr="009660B8">
              <w:rPr>
                <w:rFonts w:ascii="Arial" w:hAnsi="Arial" w:cs="Arial"/>
                <w:spacing w:val="-5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istirahət</w:t>
            </w:r>
            <w:r w:rsidRPr="009660B8">
              <w:rPr>
                <w:rFonts w:ascii="Arial" w:hAnsi="Arial" w:cs="Arial"/>
                <w:spacing w:val="-3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potensialının</w:t>
            </w:r>
            <w:r w:rsidRPr="009660B8">
              <w:rPr>
                <w:rFonts w:ascii="Arial" w:hAnsi="Arial" w:cs="Arial"/>
                <w:spacing w:val="-3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əsas</w:t>
            </w:r>
            <w:r w:rsidRPr="009660B8">
              <w:rPr>
                <w:rFonts w:ascii="Arial" w:hAnsi="Arial" w:cs="Arial"/>
                <w:spacing w:val="-6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komponentləri </w:t>
            </w:r>
          </w:p>
        </w:tc>
      </w:tr>
      <w:tr w:rsidR="009660B8" w:rsidRPr="009660B8" w14:paraId="1104BEFB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7CBB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EFF9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sahəsində idarəetməni həyata keçirilməsi</w:t>
            </w:r>
          </w:p>
        </w:tc>
      </w:tr>
      <w:tr w:rsidR="009660B8" w:rsidRPr="009660B8" w14:paraId="33FFE693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698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C27B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büdcəsinin dayanıqlığının müəyyən edilməsi</w:t>
            </w:r>
          </w:p>
        </w:tc>
      </w:tr>
      <w:tr w:rsidR="009660B8" w:rsidRPr="009660B8" w14:paraId="54E0AF8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91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B9CC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Bələdiyyə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büdcəsinin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artırılması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metodları</w:t>
            </w:r>
            <w:proofErr w:type="spellEnd"/>
          </w:p>
        </w:tc>
      </w:tr>
      <w:tr w:rsidR="009660B8" w:rsidRPr="009660B8" w14:paraId="46D2A31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AEB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A8C8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Müasir sferada yerli özünü idarəetmə </w:t>
            </w:r>
          </w:p>
        </w:tc>
      </w:tr>
      <w:tr w:rsidR="009660B8" w:rsidRPr="009660B8" w14:paraId="3FDFFD3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511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373" w14:textId="5A5983EE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Dövtin</w:t>
            </w:r>
            <w:r w:rsidRPr="009660B8">
              <w:rPr>
                <w:rFonts w:ascii="Arial" w:hAnsi="Arial" w:cs="Arial"/>
                <w:spacing w:val="-6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sahibkarlığa</w:t>
            </w:r>
            <w:r w:rsidRPr="009660B8">
              <w:rPr>
                <w:rFonts w:ascii="Arial" w:hAnsi="Arial" w:cs="Arial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dəstəyi</w:t>
            </w:r>
            <w:r w:rsidRPr="009660B8">
              <w:rPr>
                <w:rFonts w:ascii="Arial" w:hAnsi="Arial" w:cs="Arial"/>
                <w:spacing w:val="-5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proqramları</w:t>
            </w:r>
            <w:r w:rsidRPr="009660B8">
              <w:rPr>
                <w:rFonts w:ascii="Arial" w:hAnsi="Arial" w:cs="Arial"/>
                <w:spacing w:val="-2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və</w:t>
            </w:r>
            <w:r w:rsidRPr="009660B8">
              <w:rPr>
                <w:rFonts w:ascii="Arial" w:hAnsi="Arial" w:cs="Arial"/>
                <w:spacing w:val="-5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</w:t>
            </w:r>
          </w:p>
        </w:tc>
      </w:tr>
      <w:tr w:rsidR="009660B8" w:rsidRPr="009660B8" w14:paraId="15837753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436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1B6F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Hərrac və ya müsabiqə oxşar və fərqli cəhətləri </w:t>
            </w:r>
          </w:p>
        </w:tc>
      </w:tr>
      <w:tr w:rsidR="009660B8" w:rsidRPr="009660B8" w14:paraId="09FE5B58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5AF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3E7F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Torpağın mülkiyyət hüququnun qeydiyyata alınması</w:t>
            </w:r>
            <w:r w:rsidRPr="009660B8">
              <w:rPr>
                <w:rFonts w:ascii="Arial" w:hAnsi="Arial" w:cs="Arial"/>
                <w:spacing w:val="-6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37B67B18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FBA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612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 mülkiyyətində daşınar əmlak </w:t>
            </w:r>
          </w:p>
        </w:tc>
      </w:tr>
      <w:tr w:rsidR="009660B8" w:rsidRPr="009660B8" w14:paraId="72942FB5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1C16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610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Azərbaycanda turizmi inkişaf etdirmək məqsədilə dövlətin qarşıya qoyduğu </w:t>
            </w:r>
            <w:r w:rsidRPr="009660B8">
              <w:rPr>
                <w:rFonts w:ascii="Arial" w:hAnsi="Arial" w:cs="Arial"/>
                <w:spacing w:val="-67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vəzifə</w:t>
            </w:r>
            <w:r w:rsidRPr="009660B8">
              <w:rPr>
                <w:rFonts w:ascii="Arial" w:hAnsi="Arial" w:cs="Arial"/>
                <w:spacing w:val="-4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və</w:t>
            </w:r>
            <w:r w:rsidRPr="009660B8">
              <w:rPr>
                <w:rFonts w:ascii="Arial" w:hAnsi="Arial" w:cs="Arial"/>
                <w:spacing w:val="-1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öhdəlikləri </w:t>
            </w:r>
          </w:p>
        </w:tc>
      </w:tr>
      <w:tr w:rsidR="009660B8" w:rsidRPr="009660B8" w14:paraId="726F366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203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1E9F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Yerli özünü idarəetmə sahəsində qarşıda duran vəzifərlər </w:t>
            </w:r>
          </w:p>
        </w:tc>
      </w:tr>
      <w:tr w:rsidR="009660B8" w:rsidRPr="009660B8" w14:paraId="53DC030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57B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E87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 w:eastAsia="tr-TR"/>
              </w:rPr>
              <w:t>Su təsərrüfatı obyektlərinə mülkiyyət hüququ</w:t>
            </w:r>
          </w:p>
        </w:tc>
      </w:tr>
      <w:tr w:rsidR="009660B8" w:rsidRPr="009660B8" w14:paraId="6D80228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BA9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83BA" w14:textId="77777777" w:rsidR="009660B8" w:rsidRPr="009660B8" w:rsidRDefault="009660B8" w:rsidP="009660B8">
            <w:pPr>
              <w:tabs>
                <w:tab w:val="left" w:pos="360"/>
                <w:tab w:val="left" w:pos="765"/>
                <w:tab w:val="left" w:pos="2977"/>
                <w:tab w:val="right" w:leader="dot" w:pos="6406"/>
              </w:tabs>
              <w:adjustRightInd w:val="0"/>
              <w:spacing w:line="276" w:lineRule="auto"/>
              <w:outlineLvl w:val="0"/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bCs/>
                <w:iCs/>
                <w:sz w:val="24"/>
                <w:szCs w:val="24"/>
                <w:lang w:val="az-Latn-AZ"/>
              </w:rPr>
              <w:t>İcarə hüquqlarının yaranma əsasları</w:t>
            </w:r>
          </w:p>
        </w:tc>
      </w:tr>
      <w:tr w:rsidR="009660B8" w:rsidRPr="009660B8" w14:paraId="2683AFD3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E69E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172F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Müasir sferada bələdiyyələrin rolu </w:t>
            </w:r>
          </w:p>
        </w:tc>
      </w:tr>
      <w:tr w:rsidR="009660B8" w:rsidRPr="009660B8" w14:paraId="0EF3656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F20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5E6B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Yaşıllıq zolaqlarının artırılması sahəsində bələdiyyələr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2211EB9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6B1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3F4" w14:textId="77777777" w:rsidR="009660B8" w:rsidRPr="009660B8" w:rsidRDefault="009660B8" w:rsidP="009660B8">
            <w:pPr>
              <w:tabs>
                <w:tab w:val="left" w:pos="360"/>
                <w:tab w:val="left" w:pos="765"/>
                <w:tab w:val="left" w:pos="2977"/>
                <w:tab w:val="right" w:leader="dot" w:pos="6406"/>
              </w:tabs>
              <w:adjustRightInd w:val="0"/>
              <w:spacing w:line="276" w:lineRule="auto"/>
              <w:jc w:val="both"/>
              <w:outlineLvl w:val="0"/>
              <w:rPr>
                <w:rFonts w:ascii="Arial" w:hAnsi="Arial" w:cs="Arial"/>
                <w:noProof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Bələdiyyə mülkiyyətinin sahibkarlıq məqsədilə verilməsi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7AB5BB7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AC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8768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Ətraf mühitin qorunmasında bələdiyyələrin rolu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59CE6E37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9170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463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noProof/>
                <w:sz w:val="24"/>
                <w:szCs w:val="24"/>
              </w:rPr>
            </w:pPr>
            <w:r w:rsidRPr="009660B8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Maliyyə vəsaitlərindən istifadə edilməsi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59188FF2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0BB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8696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 w:eastAsia="tr-TR"/>
              </w:rPr>
            </w:pPr>
            <w:r w:rsidRPr="009660B8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Yerli büdcənin səmərəliliyinin artırılması</w:t>
            </w:r>
          </w:p>
        </w:tc>
      </w:tr>
      <w:tr w:rsidR="009660B8" w:rsidRPr="009660B8" w14:paraId="52D1790E" w14:textId="77777777" w:rsidTr="009660B8">
        <w:trPr>
          <w:trHeight w:val="22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2390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0D54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bCs/>
                <w:iCs/>
                <w:sz w:val="24"/>
                <w:szCs w:val="24"/>
                <w:lang w:val="az-Latn-AZ"/>
              </w:rPr>
              <w:t>Bələdiyyə torpaqlarından istifadə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29C06CD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FF8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0B809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iCs/>
                <w:sz w:val="24"/>
                <w:szCs w:val="24"/>
                <w:lang w:val="az-Latn-AZ"/>
              </w:rPr>
              <w:t>Torpaq sahələrinin münbitləşdirilməsi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4AC460D5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4EC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D342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Kənd təsərrüfatına yararlı torpaq sahələri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4A96555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A092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EF08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Torpaq  sahələrinin kateqoriyasının dəyişdirilməsi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1E58353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1093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7B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Sənaye, rabitə, nəqliyyat və s kateqoriyalı torpaq sahələri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7AFF55B7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9703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16A0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Turizmin</w:t>
            </w:r>
            <w:r w:rsidRPr="009660B8">
              <w:rPr>
                <w:rFonts w:ascii="Arial" w:hAnsi="Arial" w:cs="Arial"/>
                <w:spacing w:val="-5"/>
                <w:sz w:val="24"/>
                <w:szCs w:val="24"/>
                <w:lang w:val="az-Latn-AZ"/>
              </w:rPr>
              <w:t xml:space="preserve"> </w:t>
            </w: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inkişafı üçün bələdiyyə vəsaitlərindən istifadə</w:t>
            </w:r>
          </w:p>
        </w:tc>
      </w:tr>
      <w:tr w:rsidR="009660B8" w:rsidRPr="009660B8" w14:paraId="45FBC315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4F7B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137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Beynəlxalq təcrübədə idarə etmə </w:t>
            </w:r>
          </w:p>
        </w:tc>
      </w:tr>
      <w:tr w:rsidR="009660B8" w:rsidRPr="009660B8" w14:paraId="6A151AB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DED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CC9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mülkiyyətinin mövsumi icarəyə verilməsi</w:t>
            </w:r>
          </w:p>
        </w:tc>
      </w:tr>
      <w:tr w:rsidR="009660B8" w:rsidRPr="009660B8" w14:paraId="34E3464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CE3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73CA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Qeyri-qanuni istifadə edilən torpaq sahələri </w:t>
            </w:r>
          </w:p>
        </w:tc>
      </w:tr>
      <w:tr w:rsidR="009660B8" w:rsidRPr="009660B8" w14:paraId="66CD8ED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D2F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9BFA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Xüsusi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mülkiyyətə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torpaq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ayrılması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əsasları</w:t>
            </w:r>
            <w:proofErr w:type="spellEnd"/>
          </w:p>
        </w:tc>
      </w:tr>
      <w:tr w:rsidR="009660B8" w:rsidRPr="009660B8" w14:paraId="482861D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E248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D5BF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Xüsusi mülkiyyətə verilən torpaq sahələrinin normaları</w:t>
            </w:r>
          </w:p>
        </w:tc>
      </w:tr>
      <w:tr w:rsidR="009660B8" w:rsidRPr="009660B8" w14:paraId="7440656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622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0441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Torpaq münasibətlərinin tənzimlənməsində bələdiyyələrin rolu</w:t>
            </w:r>
          </w:p>
        </w:tc>
      </w:tr>
      <w:tr w:rsidR="009660B8" w:rsidRPr="009660B8" w14:paraId="73CF8ED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D592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D42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torpaqlarının idarə edilməsinin prinsipləri</w:t>
            </w:r>
          </w:p>
        </w:tc>
      </w:tr>
      <w:tr w:rsidR="009660B8" w:rsidRPr="009660B8" w14:paraId="77134FF4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856E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C25F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torpaqlarının tərkibi</w:t>
            </w:r>
          </w:p>
        </w:tc>
      </w:tr>
      <w:tr w:rsidR="009660B8" w:rsidRPr="009660B8" w14:paraId="151FE79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38E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DA1A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Bələdiyyələrin maliyyəsiunin əsasları</w:t>
            </w:r>
          </w:p>
        </w:tc>
      </w:tr>
      <w:tr w:rsidR="009660B8" w:rsidRPr="009660B8" w14:paraId="555F3E2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EAF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2196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müəssisələrinin kapitalı</w:t>
            </w:r>
          </w:p>
        </w:tc>
      </w:tr>
      <w:tr w:rsidR="009660B8" w:rsidRPr="009660B8" w14:paraId="0349B2C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5F3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F8DA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 vətəndaş münasibətləri və problemlər</w:t>
            </w:r>
          </w:p>
        </w:tc>
      </w:tr>
      <w:tr w:rsidR="009660B8" w:rsidRPr="009660B8" w14:paraId="31E992E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6BDD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286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eastAsia="F2" w:hAnsi="Arial" w:cs="Arial"/>
                <w:sz w:val="24"/>
                <w:szCs w:val="24"/>
                <w:lang w:val="az-Latn-AZ"/>
              </w:rPr>
              <w:t>Sosial problemlərin aradan qaldırılmasının həll yolları</w:t>
            </w:r>
          </w:p>
        </w:tc>
      </w:tr>
      <w:tr w:rsidR="009660B8" w:rsidRPr="009660B8" w14:paraId="55AF7C3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C51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0AF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eastAsia="F2" w:hAnsi="Arial" w:cs="Arial"/>
                <w:sz w:val="24"/>
                <w:szCs w:val="24"/>
                <w:lang w:val="az-Latn-AZ"/>
              </w:rPr>
              <w:t>Məhəllə komitələrinin işinin təşkili</w:t>
            </w:r>
          </w:p>
        </w:tc>
      </w:tr>
      <w:tr w:rsidR="009660B8" w:rsidRPr="009660B8" w14:paraId="49D0C40C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559E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4D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 torpaqlarından səmərəli istifadə </w:t>
            </w:r>
          </w:p>
        </w:tc>
      </w:tr>
      <w:tr w:rsidR="009660B8" w:rsidRPr="009660B8" w14:paraId="7C73056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EDAD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0692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Bələdiyyə idarə etməsinin mənfi və müsbət cəhətləri</w:t>
            </w:r>
          </w:p>
        </w:tc>
      </w:tr>
      <w:tr w:rsidR="009660B8" w:rsidRPr="009660B8" w14:paraId="528CF395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1EEE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85E0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bCs/>
                <w:sz w:val="24"/>
                <w:szCs w:val="24"/>
                <w:lang w:val="az-Latn-AZ"/>
              </w:rPr>
              <w:t>Bələdiyyələrin hesabatları</w:t>
            </w:r>
          </w:p>
        </w:tc>
      </w:tr>
      <w:tr w:rsidR="009660B8" w:rsidRPr="009660B8" w14:paraId="4AF446F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71F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4F0" w14:textId="77777777" w:rsidR="009660B8" w:rsidRPr="009660B8" w:rsidRDefault="009660B8" w:rsidP="009660B8">
            <w:pPr>
              <w:pStyle w:val="4"/>
              <w:shd w:val="clear" w:color="auto" w:fill="FFFFFF"/>
              <w:spacing w:before="0"/>
              <w:jc w:val="both"/>
              <w:rPr>
                <w:rFonts w:ascii="Arial" w:hAnsi="Arial" w:cs="Arial"/>
                <w:i w:val="0"/>
                <w:color w:val="212529"/>
                <w:spacing w:val="2"/>
                <w:sz w:val="24"/>
                <w:szCs w:val="24"/>
              </w:rPr>
            </w:pPr>
            <w:r w:rsidRPr="009660B8">
              <w:rPr>
                <w:rFonts w:ascii="Arial" w:hAnsi="Arial" w:cs="Arial"/>
                <w:i w:val="0"/>
                <w:color w:val="212529"/>
                <w:spacing w:val="2"/>
                <w:sz w:val="24"/>
                <w:szCs w:val="24"/>
              </w:rPr>
              <w:t>Yerli özünüidarənin iqtisadi əsasları</w:t>
            </w:r>
          </w:p>
        </w:tc>
      </w:tr>
      <w:tr w:rsidR="009660B8" w:rsidRPr="009660B8" w14:paraId="67AD15F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D47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56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 mülkiyyəti </w:t>
            </w:r>
          </w:p>
        </w:tc>
      </w:tr>
      <w:tr w:rsidR="009660B8" w:rsidRPr="009660B8" w14:paraId="65174FBE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8C19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9B36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Bələdiyyələrlə mübahisələrin məhkəmə təminatı </w:t>
            </w:r>
          </w:p>
        </w:tc>
      </w:tr>
      <w:tr w:rsidR="009660B8" w:rsidRPr="009660B8" w14:paraId="5A6F7454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03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6F1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tr-TR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Yerli sosial müdafiə proqramları </w:t>
            </w:r>
          </w:p>
        </w:tc>
      </w:tr>
      <w:tr w:rsidR="009660B8" w:rsidRPr="009660B8" w14:paraId="5612080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991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5096" w14:textId="77777777" w:rsidR="009660B8" w:rsidRPr="009660B8" w:rsidRDefault="009660B8" w:rsidP="009660B8">
            <w:pPr>
              <w:tabs>
                <w:tab w:val="left" w:pos="1043"/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Bələdiyyələrin yerli rəy sorğuları</w:t>
            </w:r>
          </w:p>
        </w:tc>
      </w:tr>
      <w:tr w:rsidR="009660B8" w:rsidRPr="009660B8" w14:paraId="44E760CD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E3C9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C32" w14:textId="77777777" w:rsidR="009660B8" w:rsidRPr="009660B8" w:rsidRDefault="009660B8" w:rsidP="009660B8">
            <w:pPr>
              <w:tabs>
                <w:tab w:val="left" w:pos="1043"/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Torpağın icarə haqqının müəyyən edilməsi </w:t>
            </w:r>
          </w:p>
        </w:tc>
      </w:tr>
      <w:tr w:rsidR="009660B8" w:rsidRPr="009660B8" w14:paraId="753BB8C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812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F20" w14:textId="77777777" w:rsidR="009660B8" w:rsidRPr="009660B8" w:rsidRDefault="009660B8" w:rsidP="009660B8">
            <w:pPr>
              <w:tabs>
                <w:tab w:val="left" w:pos="1043"/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Bələdiyyələrin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əraziləri</w:t>
            </w:r>
            <w:proofErr w:type="spellEnd"/>
          </w:p>
        </w:tc>
      </w:tr>
      <w:tr w:rsidR="009660B8" w:rsidRPr="009660B8" w14:paraId="2C8CC203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BD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93F7" w14:textId="77777777" w:rsidR="009660B8" w:rsidRPr="009660B8" w:rsidRDefault="009660B8" w:rsidP="009660B8">
            <w:pPr>
              <w:tabs>
                <w:tab w:val="left" w:pos="1043"/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Torpaqla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əlaqədar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əqdlərin</w:t>
            </w:r>
            <w:proofErr w:type="spellEnd"/>
            <w:r w:rsidRPr="009660B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660B8">
              <w:rPr>
                <w:rFonts w:ascii="Arial" w:hAnsi="Arial" w:cs="Arial"/>
                <w:sz w:val="24"/>
                <w:szCs w:val="24"/>
              </w:rPr>
              <w:t>rəsmiləşdirilməsi</w:t>
            </w:r>
            <w:proofErr w:type="spellEnd"/>
          </w:p>
        </w:tc>
      </w:tr>
      <w:tr w:rsidR="009660B8" w:rsidRPr="009660B8" w14:paraId="2EAD7BC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2C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43EE" w14:textId="77777777" w:rsidR="009660B8" w:rsidRPr="009660B8" w:rsidRDefault="009660B8" w:rsidP="009660B8">
            <w:pPr>
              <w:tabs>
                <w:tab w:val="left" w:pos="1043"/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Mülkiyyətçi və icarə hüquqları  </w:t>
            </w:r>
          </w:p>
        </w:tc>
      </w:tr>
      <w:tr w:rsidR="009660B8" w:rsidRPr="009660B8" w14:paraId="0441BCE8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84A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C2C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 torpaqlarının satışının xüsusiyyətləri </w:t>
            </w:r>
          </w:p>
        </w:tc>
      </w:tr>
      <w:tr w:rsidR="009660B8" w:rsidRPr="009660B8" w14:paraId="008071FF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ED0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F2F" w14:textId="77777777" w:rsidR="009660B8" w:rsidRPr="009660B8" w:rsidRDefault="009660B8" w:rsidP="009660B8">
            <w:pPr>
              <w:pStyle w:val="1"/>
              <w:tabs>
                <w:tab w:val="left" w:pos="2977"/>
              </w:tabs>
              <w:spacing w:before="3" w:line="276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u w:val="none"/>
              </w:rPr>
            </w:pPr>
            <w:r w:rsidRPr="009660B8">
              <w:rPr>
                <w:rFonts w:ascii="Arial" w:hAnsi="Arial" w:cs="Arial"/>
                <w:b w:val="0"/>
                <w:u w:val="none"/>
                <w:lang w:val="az-Latn-AZ"/>
              </w:rPr>
              <w:t>İstifadə və icarənin fərqi</w:t>
            </w:r>
          </w:p>
        </w:tc>
      </w:tr>
      <w:tr w:rsidR="009660B8" w:rsidRPr="009660B8" w14:paraId="563E496A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641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224F" w14:textId="77777777" w:rsidR="009660B8" w:rsidRPr="009660B8" w:rsidRDefault="009660B8" w:rsidP="009660B8">
            <w:pPr>
              <w:pStyle w:val="1"/>
              <w:tabs>
                <w:tab w:val="left" w:pos="2977"/>
              </w:tabs>
              <w:spacing w:before="3" w:line="276" w:lineRule="auto"/>
              <w:ind w:left="0" w:firstLine="0"/>
              <w:jc w:val="both"/>
              <w:rPr>
                <w:rFonts w:ascii="Arial" w:hAnsi="Arial" w:cs="Arial"/>
                <w:b w:val="0"/>
                <w:bCs w:val="0"/>
                <w:u w:val="none"/>
              </w:rPr>
            </w:pPr>
            <w:r w:rsidRPr="009660B8">
              <w:rPr>
                <w:rFonts w:ascii="Arial" w:hAnsi="Arial" w:cs="Arial"/>
                <w:b w:val="0"/>
                <w:u w:val="none"/>
                <w:lang w:val="az-Latn-AZ"/>
              </w:rPr>
              <w:t>Yaşayış məntəqələrinin torpaqları</w:t>
            </w:r>
          </w:p>
        </w:tc>
      </w:tr>
      <w:tr w:rsidR="009660B8" w:rsidRPr="009660B8" w14:paraId="07F4E20E" w14:textId="77777777" w:rsidTr="009660B8">
        <w:trPr>
          <w:trHeight w:val="3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DE5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3BB" w14:textId="77777777" w:rsidR="009660B8" w:rsidRPr="009660B8" w:rsidRDefault="009660B8" w:rsidP="009660B8">
            <w:pPr>
              <w:tabs>
                <w:tab w:val="left" w:pos="2977"/>
              </w:tabs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de-DE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Torpaqların dövlət ehtiyacı üçün alınması</w:t>
            </w:r>
            <w:r w:rsidRPr="009660B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9660B8" w:rsidRPr="009660B8" w14:paraId="591E9DC9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D900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AB64" w14:textId="77777777" w:rsidR="009660B8" w:rsidRPr="009660B8" w:rsidRDefault="009660B8" w:rsidP="009660B8">
            <w:pPr>
              <w:pStyle w:val="1"/>
              <w:tabs>
                <w:tab w:val="left" w:pos="1043"/>
                <w:tab w:val="left" w:pos="2977"/>
              </w:tabs>
              <w:spacing w:before="0" w:line="276" w:lineRule="auto"/>
              <w:ind w:left="0" w:firstLine="0"/>
              <w:jc w:val="both"/>
              <w:rPr>
                <w:rFonts w:ascii="Arial" w:hAnsi="Arial" w:cs="Arial"/>
                <w:b w:val="0"/>
                <w:u w:val="none"/>
                <w:lang w:val="az-Latn-AZ"/>
              </w:rPr>
            </w:pPr>
            <w:r w:rsidRPr="009660B8">
              <w:rPr>
                <w:rFonts w:ascii="Arial" w:hAnsi="Arial" w:cs="Arial"/>
                <w:b w:val="0"/>
                <w:u w:val="none"/>
                <w:lang w:val="az-Latn-AZ"/>
              </w:rPr>
              <w:t>Dövlət əmlakının bələdiyyələrə verilməsi</w:t>
            </w:r>
          </w:p>
        </w:tc>
      </w:tr>
      <w:tr w:rsidR="009660B8" w:rsidRPr="009660B8" w14:paraId="6FF167DD" w14:textId="77777777" w:rsidTr="009660B8">
        <w:trPr>
          <w:trHeight w:val="42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17BE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80D5" w14:textId="77777777" w:rsidR="009660B8" w:rsidRPr="009660B8" w:rsidRDefault="009660B8" w:rsidP="009660B8">
            <w:pPr>
              <w:pStyle w:val="ad"/>
              <w:tabs>
                <w:tab w:val="left" w:pos="2977"/>
              </w:tabs>
              <w:spacing w:line="276" w:lineRule="auto"/>
              <w:rPr>
                <w:rFonts w:ascii="Arial" w:hAnsi="Arial" w:cs="Arial"/>
                <w:lang w:eastAsia="tr-TR"/>
              </w:rPr>
            </w:pPr>
            <w:r w:rsidRPr="009660B8">
              <w:rPr>
                <w:rFonts w:ascii="Arial" w:hAnsi="Arial" w:cs="Arial"/>
                <w:lang w:val="az-Latn-AZ"/>
              </w:rPr>
              <w:t>Mülkiyyət toxunulmazlığı və bələdiyyələrin səlahiyyətləri</w:t>
            </w:r>
          </w:p>
        </w:tc>
      </w:tr>
      <w:tr w:rsidR="009660B8" w:rsidRPr="009660B8" w14:paraId="38FD2CC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CCB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39D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 xml:space="preserve">Əmlak üzərində hüquqların həyata keçirilməsi </w:t>
            </w:r>
          </w:p>
        </w:tc>
      </w:tr>
      <w:tr w:rsidR="009660B8" w:rsidRPr="009660B8" w14:paraId="43D895D4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C0E7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120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Bələdiyyələrin torpaqların mühafizəsində rolu</w:t>
            </w:r>
          </w:p>
        </w:tc>
      </w:tr>
      <w:tr w:rsidR="009660B8" w:rsidRPr="009660B8" w14:paraId="2471B251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52C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D0C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Yerli maliyyə və büdcənin təşkil edilməsi</w:t>
            </w:r>
          </w:p>
        </w:tc>
      </w:tr>
      <w:tr w:rsidR="009660B8" w:rsidRPr="009660B8" w14:paraId="42C7A430" w14:textId="77777777" w:rsidTr="009660B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9B94" w14:textId="77777777" w:rsidR="009660B8" w:rsidRPr="009660B8" w:rsidRDefault="009660B8" w:rsidP="009660B8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60B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18E" w14:textId="77777777" w:rsidR="009660B8" w:rsidRPr="009660B8" w:rsidRDefault="009660B8" w:rsidP="009660B8">
            <w:pPr>
              <w:tabs>
                <w:tab w:val="left" w:pos="2977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660B8">
              <w:rPr>
                <w:rFonts w:ascii="Arial" w:hAnsi="Arial" w:cs="Arial"/>
                <w:sz w:val="24"/>
                <w:szCs w:val="24"/>
                <w:lang w:val="az-Latn-AZ"/>
              </w:rPr>
              <w:t>Yerli büdcənin mədaxil və məxarici</w:t>
            </w:r>
          </w:p>
        </w:tc>
      </w:tr>
    </w:tbl>
    <w:p w14:paraId="6735009E" w14:textId="77777777" w:rsidR="009660B8" w:rsidRPr="009660B8" w:rsidRDefault="009660B8" w:rsidP="009660B8">
      <w:pPr>
        <w:spacing w:line="276" w:lineRule="auto"/>
        <w:rPr>
          <w:rFonts w:ascii="Arial" w:hAnsi="Arial" w:cs="Arial"/>
          <w:sz w:val="24"/>
          <w:szCs w:val="24"/>
          <w:lang w:val="az-Latn-AZ"/>
        </w:rPr>
      </w:pPr>
    </w:p>
    <w:sectPr w:rsidR="009660B8" w:rsidRPr="00966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A16FF" w14:textId="77777777" w:rsidR="002B5278" w:rsidRDefault="002B5278" w:rsidP="009660B8">
      <w:pPr>
        <w:spacing w:after="0" w:line="240" w:lineRule="auto"/>
      </w:pPr>
      <w:r>
        <w:separator/>
      </w:r>
    </w:p>
  </w:endnote>
  <w:endnote w:type="continuationSeparator" w:id="0">
    <w:p w14:paraId="25B14CF7" w14:textId="77777777" w:rsidR="002B5278" w:rsidRDefault="002B5278" w:rsidP="0096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A1DD" w14:textId="77777777" w:rsidR="002B5278" w:rsidRDefault="002B5278" w:rsidP="009660B8">
      <w:pPr>
        <w:spacing w:after="0" w:line="240" w:lineRule="auto"/>
      </w:pPr>
      <w:r>
        <w:separator/>
      </w:r>
    </w:p>
  </w:footnote>
  <w:footnote w:type="continuationSeparator" w:id="0">
    <w:p w14:paraId="1EF3BBC9" w14:textId="77777777" w:rsidR="002B5278" w:rsidRDefault="002B5278" w:rsidP="00966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2F0"/>
    <w:multiLevelType w:val="hybridMultilevel"/>
    <w:tmpl w:val="4C469D80"/>
    <w:lvl w:ilvl="0" w:tplc="FE56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D5F"/>
    <w:multiLevelType w:val="hybridMultilevel"/>
    <w:tmpl w:val="DB7A580C"/>
    <w:lvl w:ilvl="0" w:tplc="4FE684B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AED"/>
    <w:multiLevelType w:val="multilevel"/>
    <w:tmpl w:val="F3D0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834C2B"/>
    <w:multiLevelType w:val="hybridMultilevel"/>
    <w:tmpl w:val="92C63D38"/>
    <w:lvl w:ilvl="0" w:tplc="5C1C3974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659E"/>
    <w:multiLevelType w:val="hybridMultilevel"/>
    <w:tmpl w:val="A2DC7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725E"/>
    <w:multiLevelType w:val="hybridMultilevel"/>
    <w:tmpl w:val="B46654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51CA8"/>
    <w:multiLevelType w:val="hybridMultilevel"/>
    <w:tmpl w:val="15C43E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50BEB"/>
    <w:multiLevelType w:val="hybridMultilevel"/>
    <w:tmpl w:val="297E4C12"/>
    <w:lvl w:ilvl="0" w:tplc="B518DD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3493E"/>
    <w:multiLevelType w:val="multilevel"/>
    <w:tmpl w:val="1AC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42E75"/>
    <w:multiLevelType w:val="hybridMultilevel"/>
    <w:tmpl w:val="D6FAF4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D3C8D"/>
    <w:multiLevelType w:val="hybridMultilevel"/>
    <w:tmpl w:val="39806E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2EFE"/>
    <w:multiLevelType w:val="hybridMultilevel"/>
    <w:tmpl w:val="2528EA3C"/>
    <w:lvl w:ilvl="0" w:tplc="91E2176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C3EA6"/>
    <w:multiLevelType w:val="hybridMultilevel"/>
    <w:tmpl w:val="5F7C75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6B49"/>
    <w:multiLevelType w:val="hybridMultilevel"/>
    <w:tmpl w:val="EF425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D20B8"/>
    <w:multiLevelType w:val="hybridMultilevel"/>
    <w:tmpl w:val="86A60DF4"/>
    <w:lvl w:ilvl="0" w:tplc="318C2CA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862"/>
    <w:multiLevelType w:val="hybridMultilevel"/>
    <w:tmpl w:val="53D80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B2BA4"/>
    <w:multiLevelType w:val="hybridMultilevel"/>
    <w:tmpl w:val="FA343E4C"/>
    <w:lvl w:ilvl="0" w:tplc="C2D4D6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22B2"/>
    <w:multiLevelType w:val="hybridMultilevel"/>
    <w:tmpl w:val="72D4C624"/>
    <w:lvl w:ilvl="0" w:tplc="B66A9E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63725"/>
    <w:multiLevelType w:val="hybridMultilevel"/>
    <w:tmpl w:val="80D04A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D7803"/>
    <w:multiLevelType w:val="hybridMultilevel"/>
    <w:tmpl w:val="EE8CF8C0"/>
    <w:lvl w:ilvl="0" w:tplc="2596700C">
      <w:start w:val="1"/>
      <w:numFmt w:val="decimal"/>
      <w:lvlText w:val="%1."/>
      <w:lvlJc w:val="left"/>
      <w:pPr>
        <w:ind w:left="467" w:hanging="360"/>
      </w:pPr>
      <w:rPr>
        <w:rFonts w:hint="default"/>
        <w:b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0" w15:restartNumberingAfterBreak="0">
    <w:nsid w:val="4E8F02C8"/>
    <w:multiLevelType w:val="hybridMultilevel"/>
    <w:tmpl w:val="E2C2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B6F6C"/>
    <w:multiLevelType w:val="hybridMultilevel"/>
    <w:tmpl w:val="90C675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14C50"/>
    <w:multiLevelType w:val="hybridMultilevel"/>
    <w:tmpl w:val="9A3C6504"/>
    <w:lvl w:ilvl="0" w:tplc="042C000F">
      <w:start w:val="1"/>
      <w:numFmt w:val="decimal"/>
      <w:lvlText w:val="%1."/>
      <w:lvlJc w:val="left"/>
      <w:pPr>
        <w:ind w:left="942" w:hanging="360"/>
      </w:pPr>
    </w:lvl>
    <w:lvl w:ilvl="1" w:tplc="042C0019">
      <w:start w:val="1"/>
      <w:numFmt w:val="lowerLetter"/>
      <w:lvlText w:val="%2."/>
      <w:lvlJc w:val="left"/>
      <w:pPr>
        <w:ind w:left="1662" w:hanging="360"/>
      </w:pPr>
    </w:lvl>
    <w:lvl w:ilvl="2" w:tplc="042C001B" w:tentative="1">
      <w:start w:val="1"/>
      <w:numFmt w:val="lowerRoman"/>
      <w:lvlText w:val="%3."/>
      <w:lvlJc w:val="right"/>
      <w:pPr>
        <w:ind w:left="2382" w:hanging="180"/>
      </w:pPr>
    </w:lvl>
    <w:lvl w:ilvl="3" w:tplc="042C000F" w:tentative="1">
      <w:start w:val="1"/>
      <w:numFmt w:val="decimal"/>
      <w:lvlText w:val="%4."/>
      <w:lvlJc w:val="left"/>
      <w:pPr>
        <w:ind w:left="3102" w:hanging="360"/>
      </w:pPr>
    </w:lvl>
    <w:lvl w:ilvl="4" w:tplc="042C0019" w:tentative="1">
      <w:start w:val="1"/>
      <w:numFmt w:val="lowerLetter"/>
      <w:lvlText w:val="%5."/>
      <w:lvlJc w:val="left"/>
      <w:pPr>
        <w:ind w:left="3822" w:hanging="360"/>
      </w:pPr>
    </w:lvl>
    <w:lvl w:ilvl="5" w:tplc="042C001B" w:tentative="1">
      <w:start w:val="1"/>
      <w:numFmt w:val="lowerRoman"/>
      <w:lvlText w:val="%6."/>
      <w:lvlJc w:val="right"/>
      <w:pPr>
        <w:ind w:left="4542" w:hanging="180"/>
      </w:pPr>
    </w:lvl>
    <w:lvl w:ilvl="6" w:tplc="042C000F" w:tentative="1">
      <w:start w:val="1"/>
      <w:numFmt w:val="decimal"/>
      <w:lvlText w:val="%7."/>
      <w:lvlJc w:val="left"/>
      <w:pPr>
        <w:ind w:left="5262" w:hanging="360"/>
      </w:pPr>
    </w:lvl>
    <w:lvl w:ilvl="7" w:tplc="042C0019" w:tentative="1">
      <w:start w:val="1"/>
      <w:numFmt w:val="lowerLetter"/>
      <w:lvlText w:val="%8."/>
      <w:lvlJc w:val="left"/>
      <w:pPr>
        <w:ind w:left="5982" w:hanging="360"/>
      </w:pPr>
    </w:lvl>
    <w:lvl w:ilvl="8" w:tplc="042C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23" w15:restartNumberingAfterBreak="0">
    <w:nsid w:val="673061A3"/>
    <w:multiLevelType w:val="hybridMultilevel"/>
    <w:tmpl w:val="3326C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56C65"/>
    <w:multiLevelType w:val="hybridMultilevel"/>
    <w:tmpl w:val="7B34DE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96D86"/>
    <w:multiLevelType w:val="hybridMultilevel"/>
    <w:tmpl w:val="E5545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262F9"/>
    <w:multiLevelType w:val="hybridMultilevel"/>
    <w:tmpl w:val="8E40C2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92D10"/>
    <w:multiLevelType w:val="hybridMultilevel"/>
    <w:tmpl w:val="8DD4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24"/>
  </w:num>
  <w:num w:numId="4">
    <w:abstractNumId w:val="26"/>
  </w:num>
  <w:num w:numId="5">
    <w:abstractNumId w:val="12"/>
  </w:num>
  <w:num w:numId="6">
    <w:abstractNumId w:val="2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2"/>
  </w:num>
  <w:num w:numId="13">
    <w:abstractNumId w:val="23"/>
  </w:num>
  <w:num w:numId="14">
    <w:abstractNumId w:val="14"/>
  </w:num>
  <w:num w:numId="15">
    <w:abstractNumId w:val="27"/>
  </w:num>
  <w:num w:numId="16">
    <w:abstractNumId w:val="20"/>
  </w:num>
  <w:num w:numId="17">
    <w:abstractNumId w:val="1"/>
  </w:num>
  <w:num w:numId="18">
    <w:abstractNumId w:val="25"/>
  </w:num>
  <w:num w:numId="19">
    <w:abstractNumId w:val="4"/>
  </w:num>
  <w:num w:numId="20">
    <w:abstractNumId w:val="11"/>
  </w:num>
  <w:num w:numId="21">
    <w:abstractNumId w:val="15"/>
  </w:num>
  <w:num w:numId="22">
    <w:abstractNumId w:val="16"/>
  </w:num>
  <w:num w:numId="23">
    <w:abstractNumId w:val="7"/>
  </w:num>
  <w:num w:numId="24">
    <w:abstractNumId w:val="19"/>
  </w:num>
  <w:num w:numId="25">
    <w:abstractNumId w:val="13"/>
  </w:num>
  <w:num w:numId="26">
    <w:abstractNumId w:val="3"/>
  </w:num>
  <w:num w:numId="27">
    <w:abstractNumId w:val="0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B8"/>
    <w:rsid w:val="002B5278"/>
    <w:rsid w:val="009660B8"/>
    <w:rsid w:val="009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9D79"/>
  <w15:chartTrackingRefBased/>
  <w15:docId w15:val="{38E946C8-3E75-4825-8BD0-4597E296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60B8"/>
    <w:pPr>
      <w:widowControl w:val="0"/>
      <w:autoSpaceDE w:val="0"/>
      <w:autoSpaceDN w:val="0"/>
      <w:spacing w:before="90" w:after="0" w:line="240" w:lineRule="auto"/>
      <w:ind w:left="930" w:hanging="708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CA" w:eastAsia="en-CA" w:bidi="en-CA"/>
    </w:rPr>
  </w:style>
  <w:style w:type="paragraph" w:styleId="2">
    <w:name w:val="heading 2"/>
    <w:basedOn w:val="a"/>
    <w:link w:val="20"/>
    <w:uiPriority w:val="1"/>
    <w:qFormat/>
    <w:rsid w:val="009660B8"/>
    <w:pPr>
      <w:widowControl w:val="0"/>
      <w:autoSpaceDE w:val="0"/>
      <w:autoSpaceDN w:val="0"/>
      <w:spacing w:after="0" w:line="240" w:lineRule="auto"/>
      <w:ind w:left="14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660B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tr-TR" w:eastAsia="tr-TR"/>
    </w:rPr>
  </w:style>
  <w:style w:type="paragraph" w:styleId="4">
    <w:name w:val="heading 4"/>
    <w:basedOn w:val="a"/>
    <w:next w:val="a"/>
    <w:link w:val="40"/>
    <w:uiPriority w:val="9"/>
    <w:unhideWhenUsed/>
    <w:qFormat/>
    <w:rsid w:val="009660B8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0B8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CA" w:eastAsia="en-CA" w:bidi="en-CA"/>
    </w:rPr>
  </w:style>
  <w:style w:type="character" w:customStyle="1" w:styleId="20">
    <w:name w:val="Заголовок 2 Знак"/>
    <w:basedOn w:val="a0"/>
    <w:link w:val="2"/>
    <w:uiPriority w:val="1"/>
    <w:rsid w:val="009660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660B8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val="tr-TR" w:eastAsia="tr-TR"/>
    </w:rPr>
  </w:style>
  <w:style w:type="character" w:customStyle="1" w:styleId="40">
    <w:name w:val="Заголовок 4 Знак"/>
    <w:basedOn w:val="a0"/>
    <w:link w:val="4"/>
    <w:uiPriority w:val="9"/>
    <w:rsid w:val="009660B8"/>
    <w:rPr>
      <w:rFonts w:asciiTheme="majorHAnsi" w:eastAsiaTheme="majorEastAsia" w:hAnsiTheme="majorHAnsi" w:cstheme="majorBidi"/>
      <w:i/>
      <w:iCs/>
      <w:color w:val="2F5496" w:themeColor="accent1" w:themeShade="BF"/>
      <w:lang w:val="tr-TR"/>
    </w:rPr>
  </w:style>
  <w:style w:type="character" w:styleId="a3">
    <w:name w:val="Hyperlink"/>
    <w:basedOn w:val="a0"/>
    <w:uiPriority w:val="99"/>
    <w:unhideWhenUsed/>
    <w:rsid w:val="009660B8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9660B8"/>
    <w:pPr>
      <w:tabs>
        <w:tab w:val="center" w:pos="4703"/>
        <w:tab w:val="right" w:pos="9406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660B8"/>
    <w:rPr>
      <w:rFonts w:ascii="Times New Roman" w:hAnsi="Times New Roman" w:cs="Times New Roman"/>
      <w:sz w:val="28"/>
      <w:szCs w:val="28"/>
    </w:rPr>
  </w:style>
  <w:style w:type="character" w:customStyle="1" w:styleId="stbilgiChar">
    <w:name w:val="Üstbilgi Char"/>
    <w:basedOn w:val="a0"/>
    <w:uiPriority w:val="99"/>
    <w:semiHidden/>
    <w:rsid w:val="009660B8"/>
  </w:style>
  <w:style w:type="paragraph" w:styleId="a7">
    <w:name w:val="footer"/>
    <w:basedOn w:val="a"/>
    <w:link w:val="a8"/>
    <w:uiPriority w:val="99"/>
    <w:semiHidden/>
    <w:unhideWhenUsed/>
    <w:rsid w:val="009660B8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660B8"/>
    <w:rPr>
      <w:rFonts w:ascii="Times New Roman" w:hAnsi="Times New Roman" w:cs="Times New Roman"/>
      <w:sz w:val="28"/>
      <w:szCs w:val="28"/>
    </w:rPr>
  </w:style>
  <w:style w:type="character" w:customStyle="1" w:styleId="AltbilgiChar">
    <w:name w:val="Altbilgi Char"/>
    <w:basedOn w:val="a0"/>
    <w:uiPriority w:val="99"/>
    <w:semiHidden/>
    <w:rsid w:val="009660B8"/>
  </w:style>
  <w:style w:type="paragraph" w:styleId="a9">
    <w:name w:val="Balloon Text"/>
    <w:basedOn w:val="a"/>
    <w:link w:val="aa"/>
    <w:uiPriority w:val="99"/>
    <w:semiHidden/>
    <w:unhideWhenUsed/>
    <w:rsid w:val="009660B8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660B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a0"/>
    <w:uiPriority w:val="99"/>
    <w:semiHidden/>
    <w:rsid w:val="009660B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9660B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966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ohyperlnk">
    <w:name w:val="msohyperlınk"/>
    <w:basedOn w:val="a0"/>
    <w:uiPriority w:val="99"/>
    <w:rsid w:val="009660B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6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c">
    <w:name w:val="Table Grid"/>
    <w:basedOn w:val="a1"/>
    <w:rsid w:val="009660B8"/>
    <w:pPr>
      <w:spacing w:after="0" w:line="240" w:lineRule="auto"/>
    </w:pPr>
    <w:rPr>
      <w:rFonts w:eastAsiaTheme="minorEastAsia"/>
      <w:lang w:val="az-Latn-AZ" w:eastAsia="az-Latn-A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9660B8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Balq21">
    <w:name w:val="Başlıq 21"/>
    <w:basedOn w:val="a"/>
    <w:uiPriority w:val="1"/>
    <w:qFormat/>
    <w:rsid w:val="009660B8"/>
    <w:pPr>
      <w:widowControl w:val="0"/>
      <w:autoSpaceDE w:val="0"/>
      <w:autoSpaceDN w:val="0"/>
      <w:spacing w:after="0" w:line="240" w:lineRule="auto"/>
      <w:ind w:left="142" w:hanging="541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d">
    <w:name w:val="Body Text"/>
    <w:basedOn w:val="a"/>
    <w:link w:val="ae"/>
    <w:uiPriority w:val="1"/>
    <w:qFormat/>
    <w:rsid w:val="0096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character" w:customStyle="1" w:styleId="ae">
    <w:name w:val="Основной текст Знак"/>
    <w:basedOn w:val="a0"/>
    <w:link w:val="ad"/>
    <w:uiPriority w:val="1"/>
    <w:rsid w:val="009660B8"/>
    <w:rPr>
      <w:rFonts w:ascii="Times New Roman" w:eastAsia="Times New Roman" w:hAnsi="Times New Roman" w:cs="Times New Roman"/>
      <w:sz w:val="24"/>
      <w:szCs w:val="24"/>
      <w:lang w:val="en-CA" w:eastAsia="en-CA" w:bidi="en-CA"/>
    </w:rPr>
  </w:style>
  <w:style w:type="paragraph" w:styleId="11">
    <w:name w:val="toc 1"/>
    <w:basedOn w:val="a"/>
    <w:uiPriority w:val="1"/>
    <w:qFormat/>
    <w:rsid w:val="009660B8"/>
    <w:pPr>
      <w:widowControl w:val="0"/>
      <w:autoSpaceDE w:val="0"/>
      <w:autoSpaceDN w:val="0"/>
      <w:spacing w:before="138" w:after="0" w:line="240" w:lineRule="auto"/>
      <w:ind w:left="1000"/>
    </w:pPr>
    <w:rPr>
      <w:rFonts w:ascii="Times New Roman" w:eastAsia="Times New Roman" w:hAnsi="Times New Roman" w:cs="Times New Roman"/>
      <w:b/>
      <w:bCs/>
      <w:lang w:val="az"/>
    </w:rPr>
  </w:style>
  <w:style w:type="character" w:styleId="af">
    <w:name w:val="Unresolved Mention"/>
    <w:basedOn w:val="a0"/>
    <w:uiPriority w:val="99"/>
    <w:semiHidden/>
    <w:unhideWhenUsed/>
    <w:rsid w:val="00966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Tebriz Eyvazli</dc:creator>
  <cp:keywords/>
  <dc:description/>
  <cp:lastModifiedBy>Tebriz Eyvazli</cp:lastModifiedBy>
  <cp:revision>1</cp:revision>
  <dcterms:created xsi:type="dcterms:W3CDTF">2024-10-23T10:47:00Z</dcterms:created>
  <dcterms:modified xsi:type="dcterms:W3CDTF">2024-10-23T10:52:00Z</dcterms:modified>
</cp:coreProperties>
</file>